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incarico esterno di coordinatore della sicurezza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procedere al conferimento di un incarico esterno ad un professionista abilitato a ricoprire il ruolo di Coordinatore della sicurezza in fase di esecuzione dei lavori al fine di garantire la tutela della salute e della sicurezza nei cantieri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433D0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433D01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81/2008 - Tutela della salute e della sicurezza nei luoghi di lavoro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D1667" w:rsidRDefault="00272DD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72DD6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433D0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433D01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>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D1667" w:rsidRDefault="00272DD6">
            <w:pPr>
              <w:jc w:val="both"/>
            </w:pPr>
            <w:r>
              <w:rPr>
                <w:rFonts w:ascii="Arial" w:hAnsi="Arial"/>
              </w:rPr>
              <w:t xml:space="preserve">- </w:t>
            </w:r>
            <w:r w:rsidR="00433D01" w:rsidRPr="00433D01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433D01" w:rsidRPr="00433D01">
              <w:rPr>
                <w:rFonts w:ascii="Arial" w:hAnsi="Arial" w:cs="Arial"/>
              </w:rPr>
              <w:t>D.Lgs.</w:t>
            </w:r>
            <w:proofErr w:type="spellEnd"/>
            <w:r w:rsidR="00433D01" w:rsidRPr="00433D01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433D01" w:rsidRPr="00433D01">
              <w:rPr>
                <w:rFonts w:ascii="Arial" w:hAnsi="Arial" w:cs="Arial"/>
              </w:rPr>
              <w:t>D.Lgs.</w:t>
            </w:r>
            <w:proofErr w:type="spellEnd"/>
            <w:r w:rsidR="00433D01" w:rsidRPr="00433D01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433D01" w:rsidRPr="00433D01">
              <w:rPr>
                <w:rFonts w:ascii="Arial" w:hAnsi="Arial" w:cs="Arial"/>
              </w:rPr>
              <w:t>D.Lgs.</w:t>
            </w:r>
            <w:proofErr w:type="spellEnd"/>
            <w:r w:rsidR="00433D01" w:rsidRPr="00433D01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433D01" w:rsidRPr="00433D01">
              <w:rPr>
                <w:rFonts w:ascii="Arial" w:hAnsi="Arial" w:cs="Arial"/>
              </w:rPr>
              <w:t>D.Lgs.</w:t>
            </w:r>
            <w:proofErr w:type="spellEnd"/>
            <w:r w:rsidR="00433D01" w:rsidRPr="00433D01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433D01" w:rsidRPr="00433D01">
              <w:rPr>
                <w:rFonts w:ascii="Arial" w:hAnsi="Arial" w:cs="Arial"/>
              </w:rPr>
              <w:t>D.Lgs.</w:t>
            </w:r>
            <w:proofErr w:type="spellEnd"/>
            <w:r w:rsidR="00433D01" w:rsidRPr="00433D01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72DD6" w:rsidP="00272DD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C6FAB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2DD6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33D01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1667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CDF1A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2026-06-14T19:50:00Z</dcterms:modified>
</cp:coreProperties>
</file>